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4"/>
        </w:tabs>
        <w:rPr>
          <w:rFonts w:ascii="Calibri" w:cs="Calibri" w:eastAsia="Calibri" w:hAnsi="Calibri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-101599</wp:posOffset>
                </wp:positionV>
                <wp:extent cx="4528185" cy="87884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86670" y="3345343"/>
                          <a:ext cx="451866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CRRA Monthly Meeting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Thursday, October 17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, 2024, at Hotel Blackfoot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-101599</wp:posOffset>
                </wp:positionV>
                <wp:extent cx="4528185" cy="87884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8185" cy="878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9525</wp:posOffset>
            </wp:positionV>
            <wp:extent cx="2423063" cy="546645"/>
            <wp:effectExtent b="0" l="0" r="0" t="0"/>
            <wp:wrapNone/>
            <wp:docPr descr="Logo&#10;&#10;Description automatically generated" id="13" name="image1.jp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063" cy="546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704"/>
        </w:tabs>
        <w:rPr>
          <w:rFonts w:ascii="Calibri" w:cs="Calibri" w:eastAsia="Calibri" w:hAnsi="Calibri"/>
          <w:b w:val="1"/>
          <w:color w:val="17365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2"/>
          <w:szCs w:val="32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7365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17365d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color w:val="292974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2"/>
          <w:szCs w:val="32"/>
          <w:u w:val="singl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198831</wp:posOffset>
                </wp:positionV>
                <wp:extent cx="6543675" cy="16192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78925" y="2975138"/>
                          <a:ext cx="653415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90" w:right="0" w:firstLine="-9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SEMINAR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: 9:00 AM TO 11:00 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bf1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bf1"/>
                                <w:sz w:val="44"/>
                                <w:vertAlign w:val="baseline"/>
                              </w:rPr>
                              <w:t xml:space="preserve">Why Landlords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bf1"/>
                                <w:sz w:val="44"/>
                                <w:u w:val="single"/>
                                <w:vertAlign w:val="baseline"/>
                              </w:rPr>
                              <w:t xml:space="preserve">Must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bf1"/>
                                <w:sz w:val="44"/>
                                <w:vertAlign w:val="baseline"/>
                              </w:rPr>
                              <w:t xml:space="preserve">Inspect!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bf1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PRESENTED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Jim Garnett,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Canadian Tenant Inspections Services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198831</wp:posOffset>
                </wp:positionV>
                <wp:extent cx="6543675" cy="16192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161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3"/>
          <w:tab w:val="left" w:leader="none" w:pos="223"/>
          <w:tab w:val="left" w:leader="none" w:pos="1709"/>
        </w:tabs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3"/>
          <w:tab w:val="left" w:leader="none" w:pos="223"/>
          <w:tab w:val="left" w:leader="none" w:pos="1709"/>
        </w:tabs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3"/>
          <w:tab w:val="left" w:leader="none" w:pos="223"/>
          <w:tab w:val="left" w:leader="none" w:pos="1709"/>
        </w:tabs>
        <w:ind w:left="2880" w:hanging="288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267"/>
        <w:tblW w:w="1018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30"/>
        <w:gridCol w:w="4320"/>
        <w:gridCol w:w="3438"/>
        <w:tblGridChange w:id="0">
          <w:tblGrid>
            <w:gridCol w:w="2430"/>
            <w:gridCol w:w="4320"/>
            <w:gridCol w:w="3438"/>
          </w:tblGrid>
        </w:tblGridChange>
      </w:tblGrid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br w:type="textWrapping"/>
              <w:t xml:space="preserve">Member Prepaid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Seminar: $35.00 x 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Luncheon: $45.00 x _________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br w:type="textWrapping"/>
              <w:t xml:space="preserve">Non-Member Rate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Seminar: $70.00 x 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Luncheon: $90.00 x _________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___________________________________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Company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________________________________________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____________________________________________________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#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 ________________________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Visa/MasterCard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_________-_________-_________-_________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Exp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_____/_____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CVV: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_____</w:t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tabs>
          <w:tab w:val="left" w:leader="none" w:pos="43"/>
          <w:tab w:val="left" w:leader="none" w:pos="223"/>
          <w:tab w:val="left" w:leader="none" w:pos="1709"/>
        </w:tabs>
        <w:ind w:left="288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911451</wp:posOffset>
                </wp:positionV>
                <wp:extent cx="6677025" cy="2228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12250" y="2670338"/>
                          <a:ext cx="66675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LUNCHEON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  <w:t xml:space="preserve">: 11:30 AM TO 1:00 PM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292974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a4cb3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36"/>
                                <w:vertAlign w:val="baseline"/>
                              </w:rPr>
                              <w:t xml:space="preserve">Will Calgary’s Housing Market Continue to be the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3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36"/>
                                <w:vertAlign w:val="baseline"/>
                              </w:rPr>
                              <w:t xml:space="preserve">Outlier in the Face of a Changing Economic Climate?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b0f0"/>
                                <w:sz w:val="28"/>
                                <w:vertAlign w:val="baseline"/>
                              </w:rPr>
                              <w:t xml:space="preserve">Join us for an update on the current economic situation, including movements in rates and how the economic conditions are impacting the Calgary resale, new home and rental markets.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b0f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b0f0"/>
                                <w:sz w:val="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KEYNOTE SPEAKERS: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Ann-Marie Lurie,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Chief Economist, Calgary Real Estate Board (CREB)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911451</wp:posOffset>
                </wp:positionV>
                <wp:extent cx="6677025" cy="222885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2228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1571625</wp:posOffset>
                </wp:positionH>
                <wp:positionV relativeFrom="paragraph">
                  <wp:posOffset>3227139</wp:posOffset>
                </wp:positionV>
                <wp:extent cx="3102293" cy="137078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9575" y="3410725"/>
                          <a:ext cx="3102293" cy="1370780"/>
                          <a:chOff x="3569575" y="3410725"/>
                          <a:chExt cx="2958550" cy="130375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574350" y="3415500"/>
                            <a:ext cx="2949000" cy="1294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A4CB39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9bbb59"/>
                                  <w:sz w:val="24"/>
                                  <w:vertAlign w:val="baseline"/>
                                </w:rPr>
                                <w:t xml:space="preserve">      O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9bbb59"/>
                                  <w:sz w:val="24"/>
                                  <w:vertAlign w:val="baseline"/>
                                </w:rPr>
                                <w:t xml:space="preserve">CTOBER’S INFOMERCIAL COMPANY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9bbb59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9bbb59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9bbb59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37400" y="3933625"/>
                            <a:ext cx="1622900" cy="57435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A4CB39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1571625</wp:posOffset>
                </wp:positionH>
                <wp:positionV relativeFrom="paragraph">
                  <wp:posOffset>3227139</wp:posOffset>
                </wp:positionV>
                <wp:extent cx="3102293" cy="137078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2293" cy="1370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6680200</wp:posOffset>
                </wp:positionV>
                <wp:extent cx="5183505" cy="3067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759010" y="3631410"/>
                          <a:ext cx="51739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otham Book" w:cs="Gotham Book" w:eastAsia="Gotham Book" w:hAnsi="Gotham Book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The CRRA reserves the right to switch this event to a virtual setting.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6680200</wp:posOffset>
                </wp:positionV>
                <wp:extent cx="5183505" cy="306705"/>
                <wp:effectExtent b="0" l="0" r="0" t="0"/>
                <wp:wrapNone/>
                <wp:docPr id="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3505" cy="306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4" w:type="default"/>
      <w:pgSz w:h="15840" w:w="12240" w:orient="portrait"/>
      <w:pgMar w:bottom="0" w:top="720" w:left="1008" w:right="5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color w:val="292974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292974"/>
        <w:sz w:val="28"/>
        <w:szCs w:val="28"/>
        <w:rtl w:val="0"/>
      </w:rPr>
      <w:t xml:space="preserve">You will receive your receipt via email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hd w:fill="ffffff" w:val="clear"/>
      <w:jc w:val="center"/>
      <w:rPr>
        <w:rFonts w:ascii="Calibri" w:cs="Calibri" w:eastAsia="Calibri" w:hAnsi="Calibri"/>
        <w:b w:val="1"/>
        <w:color w:val="292974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292974"/>
        <w:sz w:val="28"/>
        <w:szCs w:val="28"/>
        <w:rtl w:val="0"/>
      </w:rPr>
      <w:t xml:space="preserve">Phone: 403-265-6055 ● Fax: 403-265-9696 ● Email: Nikki@CRRA.ca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73A7"/>
    <w:pPr>
      <w:spacing w:after="0" w:line="240" w:lineRule="auto"/>
    </w:pPr>
    <w:rPr>
      <w:rFonts w:ascii="Times New Roman" w:cs="Times New Roman" w:eastAsia="Times New Roman" w:hAnsi="Times New Roman"/>
      <w:color w:val="000000"/>
      <w:kern w:val="28"/>
      <w:sz w:val="20"/>
      <w:szCs w:val="20"/>
      <w:lang w:eastAsia="en-CA"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B73A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B73A7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4B73A7"/>
    <w:pPr>
      <w:spacing w:after="0" w:line="240" w:lineRule="auto"/>
    </w:pPr>
    <w:rPr>
      <w:rFonts w:ascii="Times New Roman" w:cs="Times New Roman" w:eastAsia="Times New Roman" w:hAnsi="Times New Roman"/>
      <w:color w:val="000000"/>
      <w:kern w:val="28"/>
      <w:sz w:val="20"/>
      <w:szCs w:val="20"/>
      <w:lang w:eastAsia="en-CA" w:val="en-CA"/>
    </w:rPr>
  </w:style>
  <w:style w:type="paragraph" w:styleId="Default" w:customStyle="1">
    <w:name w:val="Default"/>
    <w:rsid w:val="004B73A7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en-CA" w:val="en-CA"/>
    </w:rPr>
  </w:style>
  <w:style w:type="paragraph" w:styleId="Header">
    <w:name w:val="header"/>
    <w:basedOn w:val="Normal"/>
    <w:link w:val="HeaderChar"/>
    <w:uiPriority w:val="99"/>
    <w:unhideWhenUsed w:val="1"/>
    <w:rsid w:val="004B73A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B73A7"/>
    <w:rPr>
      <w:rFonts w:ascii="Times New Roman" w:cs="Times New Roman" w:eastAsia="Times New Roman" w:hAnsi="Times New Roman"/>
      <w:color w:val="000000"/>
      <w:kern w:val="28"/>
      <w:sz w:val="20"/>
      <w:szCs w:val="20"/>
      <w:lang w:eastAsia="en-CA" w:val="en-CA"/>
    </w:rPr>
  </w:style>
  <w:style w:type="paragraph" w:styleId="Footer">
    <w:name w:val="footer"/>
    <w:basedOn w:val="Normal"/>
    <w:link w:val="FooterChar"/>
    <w:uiPriority w:val="99"/>
    <w:unhideWhenUsed w:val="1"/>
    <w:rsid w:val="004B73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73A7"/>
    <w:rPr>
      <w:rFonts w:ascii="Times New Roman" w:cs="Times New Roman" w:eastAsia="Times New Roman" w:hAnsi="Times New Roman"/>
      <w:color w:val="000000"/>
      <w:kern w:val="28"/>
      <w:sz w:val="20"/>
      <w:szCs w:val="20"/>
      <w:lang w:eastAsia="en-CA" w:val="en-CA"/>
    </w:rPr>
  </w:style>
  <w:style w:type="table" w:styleId="TableGrid">
    <w:name w:val="Table Grid"/>
    <w:basedOn w:val="TableNormal"/>
    <w:uiPriority w:val="59"/>
    <w:rsid w:val="004B73A7"/>
    <w:pPr>
      <w:spacing w:after="0" w:line="240" w:lineRule="auto"/>
    </w:pPr>
    <w:rPr>
      <w:lang w:val="en-C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2794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52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5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K1gUQyzITTLBDmMaQTZ+x1CMA==">CgMxLjA4AHIhMTlHNkdjVmwxSTJhZ1lPdzRYNENmdllJLVlOcmhZMzJR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2024-09-11T21:54:00Z</dcterms:created>
  <dc:creator>Sarah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0x0101007D7D08FE780EF946A60082B07DD92DD8</vt:lpwstr>
  </property>
  <property fmtid="{D5CDD505-2E9C-101B-9397-08002B2CF9AE}" pid="3" name="MediaServiceImageTags">
    <vt:lpwstr>MediaServiceImageTags</vt:lpwstr>
  </property>
</Properties>
</file>